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E8" w:rsidRDefault="004565EF" w:rsidP="008F25A6">
      <w:pPr>
        <w:pStyle w:val="Zkladntextodsazen"/>
        <w:jc w:val="center"/>
        <w:rPr>
          <w:b/>
          <w:sz w:val="28"/>
          <w:szCs w:val="28"/>
        </w:rPr>
      </w:pPr>
      <w:r w:rsidRPr="005917E8">
        <w:rPr>
          <w:b/>
          <w:sz w:val="28"/>
          <w:szCs w:val="28"/>
        </w:rPr>
        <w:t>Odp</w:t>
      </w:r>
      <w:r w:rsidR="008F25A6" w:rsidRPr="005917E8">
        <w:rPr>
          <w:b/>
          <w:sz w:val="28"/>
          <w:szCs w:val="28"/>
        </w:rPr>
        <w:t>ověď na dotaz</w:t>
      </w:r>
      <w:r w:rsidRPr="005917E8">
        <w:rPr>
          <w:b/>
          <w:sz w:val="28"/>
          <w:szCs w:val="28"/>
        </w:rPr>
        <w:t xml:space="preserve"> </w:t>
      </w:r>
    </w:p>
    <w:p w:rsidR="005A6C62" w:rsidRPr="005917E8" w:rsidRDefault="004565EF" w:rsidP="008F25A6">
      <w:pPr>
        <w:pStyle w:val="Zkladntextodsazen"/>
        <w:jc w:val="center"/>
        <w:rPr>
          <w:b/>
          <w:sz w:val="28"/>
          <w:szCs w:val="28"/>
        </w:rPr>
      </w:pPr>
      <w:r w:rsidRPr="005917E8">
        <w:rPr>
          <w:b/>
          <w:sz w:val="28"/>
          <w:szCs w:val="28"/>
        </w:rPr>
        <w:t>ze 4. veřejného zasedání zastupitelstva obce</w:t>
      </w:r>
      <w:r w:rsidR="008F25A6" w:rsidRPr="005917E8">
        <w:rPr>
          <w:b/>
          <w:sz w:val="28"/>
          <w:szCs w:val="28"/>
        </w:rPr>
        <w:t xml:space="preserve"> (</w:t>
      </w:r>
      <w:r w:rsidR="00EE4CAA" w:rsidRPr="005917E8">
        <w:rPr>
          <w:b/>
          <w:sz w:val="28"/>
          <w:szCs w:val="28"/>
        </w:rPr>
        <w:t>26. 3. 2015</w:t>
      </w:r>
      <w:r w:rsidR="008F25A6" w:rsidRPr="005917E8">
        <w:rPr>
          <w:b/>
          <w:sz w:val="28"/>
          <w:szCs w:val="28"/>
        </w:rPr>
        <w:t>)</w:t>
      </w:r>
    </w:p>
    <w:p w:rsidR="004565EF" w:rsidRDefault="004565EF"/>
    <w:p w:rsidR="005917E8" w:rsidRDefault="007C0FA0">
      <w:pPr>
        <w:rPr>
          <w:i/>
        </w:rPr>
      </w:pPr>
      <w:r w:rsidRPr="008F25A6">
        <w:rPr>
          <w:b/>
          <w:i/>
        </w:rPr>
        <w:t>Dotaz</w:t>
      </w:r>
      <w:r w:rsidRPr="008F25A6">
        <w:rPr>
          <w:i/>
        </w:rPr>
        <w:t>:</w:t>
      </w:r>
      <w:r w:rsidR="005917E8">
        <w:rPr>
          <w:i/>
        </w:rPr>
        <w:t xml:space="preserve"> </w:t>
      </w:r>
    </w:p>
    <w:p w:rsidR="007C0FA0" w:rsidRPr="008F25A6" w:rsidRDefault="005917E8">
      <w:pPr>
        <w:rPr>
          <w:i/>
        </w:rPr>
      </w:pPr>
      <w:r>
        <w:rPr>
          <w:b/>
          <w:i/>
        </w:rPr>
        <w:t>J</w:t>
      </w:r>
      <w:r w:rsidR="007C0FA0" w:rsidRPr="008F25A6">
        <w:rPr>
          <w:i/>
        </w:rPr>
        <w:t>e možné vypouštět vodu z venkovního bazénu do nové splaškové kanalizace, resp. zdali je možné tuto vodu vypouštět do splaškové nebo do dešťové kanalizace</w:t>
      </w:r>
      <w:r w:rsidR="0007263E" w:rsidRPr="008F25A6">
        <w:rPr>
          <w:i/>
        </w:rPr>
        <w:t>?</w:t>
      </w:r>
    </w:p>
    <w:p w:rsidR="0007263E" w:rsidRPr="008F25A6" w:rsidRDefault="0007263E" w:rsidP="008F25A6">
      <w:pPr>
        <w:ind w:left="0" w:firstLine="0"/>
        <w:rPr>
          <w:sz w:val="24"/>
          <w:szCs w:val="24"/>
        </w:rPr>
      </w:pPr>
    </w:p>
    <w:p w:rsidR="004565EF" w:rsidRPr="008F25A6" w:rsidRDefault="0007263E">
      <w:pPr>
        <w:rPr>
          <w:b/>
          <w:sz w:val="24"/>
          <w:szCs w:val="24"/>
        </w:rPr>
      </w:pPr>
      <w:r w:rsidRPr="008F25A6">
        <w:rPr>
          <w:b/>
          <w:sz w:val="24"/>
          <w:szCs w:val="24"/>
        </w:rPr>
        <w:t>K tomuto</w:t>
      </w:r>
      <w:r w:rsidR="008F25A6" w:rsidRPr="008F25A6">
        <w:rPr>
          <w:b/>
          <w:sz w:val="24"/>
          <w:szCs w:val="24"/>
        </w:rPr>
        <w:t xml:space="preserve"> sdělujeme</w:t>
      </w:r>
      <w:r w:rsidR="007C0FA0" w:rsidRPr="008F25A6">
        <w:rPr>
          <w:b/>
          <w:sz w:val="24"/>
          <w:szCs w:val="24"/>
        </w:rPr>
        <w:t xml:space="preserve"> následující:</w:t>
      </w:r>
    </w:p>
    <w:p w:rsidR="0007263E" w:rsidRPr="008F25A6" w:rsidRDefault="008F25A6" w:rsidP="008F25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7263E" w:rsidRPr="008F25A6">
        <w:rPr>
          <w:sz w:val="24"/>
          <w:szCs w:val="24"/>
        </w:rPr>
        <w:t xml:space="preserve">odu z bazénu </w:t>
      </w:r>
      <w:r>
        <w:rPr>
          <w:sz w:val="24"/>
          <w:szCs w:val="24"/>
        </w:rPr>
        <w:t xml:space="preserve">je vhodnější </w:t>
      </w:r>
      <w:r w:rsidR="00B67143" w:rsidRPr="008F25A6">
        <w:rPr>
          <w:sz w:val="24"/>
          <w:szCs w:val="24"/>
        </w:rPr>
        <w:t>vypouštět do dešťové kanalizace</w:t>
      </w:r>
      <w:r>
        <w:rPr>
          <w:sz w:val="24"/>
          <w:szCs w:val="24"/>
        </w:rPr>
        <w:t xml:space="preserve">. </w:t>
      </w:r>
      <w:r w:rsidR="00B67143" w:rsidRPr="008F25A6">
        <w:rPr>
          <w:sz w:val="24"/>
          <w:szCs w:val="24"/>
        </w:rPr>
        <w:t xml:space="preserve">K tomuto by měl být dán </w:t>
      </w:r>
      <w:r w:rsidR="0007263E" w:rsidRPr="008F25A6">
        <w:rPr>
          <w:sz w:val="24"/>
          <w:szCs w:val="24"/>
        </w:rPr>
        <w:t xml:space="preserve">souhlas vlastníka </w:t>
      </w:r>
      <w:r w:rsidR="00B67143" w:rsidRPr="008F25A6">
        <w:rPr>
          <w:sz w:val="24"/>
          <w:szCs w:val="24"/>
        </w:rPr>
        <w:t xml:space="preserve">dešťové </w:t>
      </w:r>
      <w:r w:rsidR="0007263E" w:rsidRPr="008F25A6">
        <w:rPr>
          <w:sz w:val="24"/>
          <w:szCs w:val="24"/>
        </w:rPr>
        <w:t>kanalizace (</w:t>
      </w:r>
      <w:r w:rsidR="00B67143" w:rsidRPr="008F25A6">
        <w:rPr>
          <w:sz w:val="24"/>
          <w:szCs w:val="24"/>
        </w:rPr>
        <w:t xml:space="preserve">tím je </w:t>
      </w:r>
      <w:r w:rsidR="0007263E" w:rsidRPr="008F25A6">
        <w:rPr>
          <w:sz w:val="24"/>
          <w:szCs w:val="24"/>
        </w:rPr>
        <w:t>obec Luběnice)</w:t>
      </w:r>
      <w:r>
        <w:rPr>
          <w:sz w:val="24"/>
          <w:szCs w:val="24"/>
        </w:rPr>
        <w:t>.</w:t>
      </w:r>
    </w:p>
    <w:p w:rsidR="00B67143" w:rsidRPr="008F25A6" w:rsidRDefault="00B67143" w:rsidP="00072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25A6">
        <w:rPr>
          <w:sz w:val="24"/>
          <w:szCs w:val="24"/>
        </w:rPr>
        <w:t xml:space="preserve">Před vypouštěním musí být zastaveno </w:t>
      </w:r>
      <w:r w:rsidRPr="008F25A6">
        <w:rPr>
          <w:color w:val="000000"/>
          <w:sz w:val="24"/>
          <w:szCs w:val="24"/>
        </w:rPr>
        <w:t>dávkování chemických prostředků min. 48 hod předem, vypouštěná voda smí obsahovat zbytkové množství chlóru max. do 0,05 mg/l</w:t>
      </w:r>
    </w:p>
    <w:p w:rsidR="00B67143" w:rsidRPr="008F25A6" w:rsidRDefault="00B67143" w:rsidP="00072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25A6">
        <w:rPr>
          <w:sz w:val="24"/>
          <w:szCs w:val="24"/>
        </w:rPr>
        <w:t xml:space="preserve">Je možné provádět vypouštění </w:t>
      </w:r>
      <w:r w:rsidRPr="008F25A6">
        <w:rPr>
          <w:color w:val="000000"/>
          <w:sz w:val="24"/>
          <w:szCs w:val="24"/>
        </w:rPr>
        <w:t xml:space="preserve">bazénu vsakem na pozemek, </w:t>
      </w:r>
      <w:r w:rsidR="004B692B" w:rsidRPr="008F25A6">
        <w:rPr>
          <w:color w:val="000000"/>
          <w:sz w:val="24"/>
          <w:szCs w:val="24"/>
        </w:rPr>
        <w:t>pro vypouštění vsakem platí výše uvedené</w:t>
      </w:r>
      <w:r w:rsidR="008F25A6">
        <w:rPr>
          <w:color w:val="000000"/>
          <w:sz w:val="24"/>
          <w:szCs w:val="24"/>
        </w:rPr>
        <w:t xml:space="preserve"> maximální množství chlóru</w:t>
      </w:r>
      <w:r w:rsidR="004B692B" w:rsidRPr="008F25A6">
        <w:rPr>
          <w:color w:val="000000"/>
          <w:sz w:val="24"/>
          <w:szCs w:val="24"/>
        </w:rPr>
        <w:t>.</w:t>
      </w:r>
      <w:r w:rsidRPr="008F25A6">
        <w:rPr>
          <w:color w:val="000000"/>
          <w:sz w:val="24"/>
          <w:szCs w:val="24"/>
        </w:rPr>
        <w:t xml:space="preserve"> </w:t>
      </w:r>
      <w:r w:rsidR="004B692B" w:rsidRPr="008F25A6">
        <w:rPr>
          <w:color w:val="000000"/>
          <w:sz w:val="24"/>
          <w:szCs w:val="24"/>
        </w:rPr>
        <w:t>B</w:t>
      </w:r>
      <w:r w:rsidR="008F25A6">
        <w:rPr>
          <w:color w:val="000000"/>
          <w:sz w:val="24"/>
          <w:szCs w:val="24"/>
        </w:rPr>
        <w:t>ude prováděno postupně a</w:t>
      </w:r>
      <w:r w:rsidRPr="008F25A6">
        <w:rPr>
          <w:color w:val="000000"/>
          <w:sz w:val="24"/>
          <w:szCs w:val="24"/>
        </w:rPr>
        <w:t xml:space="preserve"> řízeným způsobem tak, aby nedošlo k podmáčení sousedních pozemků</w:t>
      </w:r>
      <w:r w:rsidR="008F25A6">
        <w:rPr>
          <w:color w:val="000000"/>
          <w:sz w:val="24"/>
          <w:szCs w:val="24"/>
        </w:rPr>
        <w:t>.</w:t>
      </w:r>
    </w:p>
    <w:p w:rsidR="004B692B" w:rsidRPr="008F25A6" w:rsidRDefault="004B692B" w:rsidP="00072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25A6">
        <w:rPr>
          <w:color w:val="000000"/>
          <w:sz w:val="24"/>
          <w:szCs w:val="24"/>
        </w:rPr>
        <w:t>Odpadní voda z praní filtrů a čištění bazénu je vždy vodou odpadní a musí být likvidována samostatně, odvozem na ČOV nebo vypuštěním do splaškové kanalizace</w:t>
      </w:r>
      <w:r w:rsidR="008F25A6">
        <w:rPr>
          <w:color w:val="000000"/>
          <w:sz w:val="24"/>
          <w:szCs w:val="24"/>
        </w:rPr>
        <w:t>.</w:t>
      </w:r>
    </w:p>
    <w:p w:rsidR="004B692B" w:rsidRPr="008F25A6" w:rsidRDefault="004B692B" w:rsidP="00072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25A6">
        <w:rPr>
          <w:sz w:val="24"/>
          <w:szCs w:val="24"/>
        </w:rPr>
        <w:t>Vypouštění bazénu bude prováděno postupně, řízeným způsobem tak, aby při zasakování vypuštěné vody bylo dodrženo ustanovení § 27 vodního zákona: "Vlastníci pozemků jsou povinni, nestanoví-li zvláštní právní předpis jinak, zajistit péči o ně tak, aby nedocházelo ke zhoršování vodních poměrů. Zejména jsou povinni za těchto podmínek zajistit, aby nedocházelo ke zhoršování odtokových poměrů …", tj. k podmáčení pozemku a pozemků sousedních</w:t>
      </w:r>
      <w:r w:rsidR="008F25A6">
        <w:rPr>
          <w:sz w:val="24"/>
          <w:szCs w:val="24"/>
        </w:rPr>
        <w:t>.</w:t>
      </w:r>
    </w:p>
    <w:p w:rsidR="004B692B" w:rsidRPr="008F25A6" w:rsidRDefault="004B692B" w:rsidP="004B6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25A6">
        <w:rPr>
          <w:sz w:val="24"/>
          <w:szCs w:val="24"/>
        </w:rPr>
        <w:t>Pokud bude bazén jednorázově napouštěn z vlastní domovní studny, bude napouštění prováděno postupně, tak aby nedošlo k negativnímu ovlivnění hladiny vody v sousedních studnách. Celkové množství odebrané vody (zásobování RD + napouštění bazénu) nesmí být v rozporu s platným povolením k odběru podzemních vod, vydaným pro tuto studnu</w:t>
      </w:r>
      <w:r w:rsidR="008F25A6">
        <w:rPr>
          <w:sz w:val="24"/>
          <w:szCs w:val="24"/>
        </w:rPr>
        <w:t>.</w:t>
      </w:r>
    </w:p>
    <w:p w:rsidR="004565EF" w:rsidRPr="005917E8" w:rsidRDefault="004565EF">
      <w:pPr>
        <w:rPr>
          <w:b/>
          <w:sz w:val="24"/>
          <w:szCs w:val="24"/>
        </w:rPr>
      </w:pPr>
    </w:p>
    <w:p w:rsidR="00524459" w:rsidRPr="005917E8" w:rsidRDefault="008F25A6" w:rsidP="00524459">
      <w:pPr>
        <w:pStyle w:val="Zkladntext2"/>
        <w:ind w:firstLine="708"/>
        <w:rPr>
          <w:b/>
          <w:i/>
        </w:rPr>
      </w:pPr>
      <w:r w:rsidRPr="005917E8">
        <w:rPr>
          <w:b/>
          <w:i/>
        </w:rPr>
        <w:t xml:space="preserve">Problematika vypouštění bazénů do kanalizace byla konzultována se stavebním úřadem Lutín, Magistrátem města Olomouce – Odbor životního prostředí, Oddělení vodního hospodářství a dále s projektantem splaškové kanalizace v naší obci. </w:t>
      </w:r>
    </w:p>
    <w:p w:rsidR="00524459" w:rsidRPr="005917E8" w:rsidRDefault="00524459" w:rsidP="008F25A6">
      <w:pPr>
        <w:ind w:left="0" w:firstLine="0"/>
        <w:rPr>
          <w:b/>
          <w:i/>
          <w:sz w:val="24"/>
          <w:szCs w:val="24"/>
        </w:rPr>
      </w:pPr>
    </w:p>
    <w:p w:rsidR="008F25A6" w:rsidRPr="005917E8" w:rsidRDefault="008F25A6" w:rsidP="00524459">
      <w:pPr>
        <w:ind w:left="0" w:firstLine="708"/>
        <w:rPr>
          <w:b/>
          <w:sz w:val="24"/>
          <w:szCs w:val="24"/>
        </w:rPr>
      </w:pPr>
      <w:r w:rsidRPr="005917E8">
        <w:rPr>
          <w:b/>
          <w:i/>
          <w:sz w:val="24"/>
          <w:szCs w:val="24"/>
        </w:rPr>
        <w:t xml:space="preserve">Výše uvedené </w:t>
      </w:r>
      <w:r w:rsidR="00524459" w:rsidRPr="005917E8">
        <w:rPr>
          <w:b/>
          <w:i/>
          <w:sz w:val="24"/>
          <w:szCs w:val="24"/>
        </w:rPr>
        <w:t xml:space="preserve">má pouze informativní charakter a </w:t>
      </w:r>
      <w:r w:rsidRPr="005917E8">
        <w:rPr>
          <w:b/>
          <w:i/>
          <w:sz w:val="24"/>
          <w:szCs w:val="24"/>
        </w:rPr>
        <w:t>neslouž</w:t>
      </w:r>
      <w:r w:rsidR="00524459" w:rsidRPr="005917E8">
        <w:rPr>
          <w:b/>
          <w:i/>
          <w:sz w:val="24"/>
          <w:szCs w:val="24"/>
        </w:rPr>
        <w:t>í jako souhlas s vypouštěním vod z bazénů do dešťové nebo splaškové kanalizace v obci Luběnice.</w:t>
      </w:r>
    </w:p>
    <w:p w:rsidR="004565EF" w:rsidRPr="005917E8" w:rsidRDefault="004565EF" w:rsidP="004B692B">
      <w:pPr>
        <w:ind w:left="0" w:firstLine="0"/>
        <w:rPr>
          <w:b/>
          <w:sz w:val="24"/>
          <w:szCs w:val="24"/>
        </w:rPr>
      </w:pPr>
    </w:p>
    <w:p w:rsidR="00524459" w:rsidRDefault="00524459" w:rsidP="004B692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5917E8">
        <w:rPr>
          <w:sz w:val="24"/>
          <w:szCs w:val="24"/>
        </w:rPr>
        <w:t>Mgr. Jan Blaho</w:t>
      </w:r>
    </w:p>
    <w:p w:rsidR="00524459" w:rsidRPr="008F25A6" w:rsidRDefault="00524459" w:rsidP="004B692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sectPr w:rsidR="00524459" w:rsidRPr="008F25A6" w:rsidSect="006A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5245"/>
    <w:multiLevelType w:val="hybridMultilevel"/>
    <w:tmpl w:val="D932D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2C0"/>
    <w:rsid w:val="0007263E"/>
    <w:rsid w:val="002C6656"/>
    <w:rsid w:val="004565EF"/>
    <w:rsid w:val="004B692B"/>
    <w:rsid w:val="00524459"/>
    <w:rsid w:val="005917E8"/>
    <w:rsid w:val="005A6C62"/>
    <w:rsid w:val="005B4C95"/>
    <w:rsid w:val="006A5DEB"/>
    <w:rsid w:val="007C0FA0"/>
    <w:rsid w:val="008F25A6"/>
    <w:rsid w:val="00B67143"/>
    <w:rsid w:val="00D132C0"/>
    <w:rsid w:val="00EE4CAA"/>
    <w:rsid w:val="00FB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7EF"/>
    <w:pPr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565EF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65E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E4CAA"/>
    <w:rPr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4CAA"/>
    <w:rPr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24459"/>
    <w:pPr>
      <w:ind w:left="0" w:firstLine="0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244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Luběnice</dc:creator>
  <cp:keywords/>
  <dc:description/>
  <cp:lastModifiedBy>Czechpoint</cp:lastModifiedBy>
  <cp:revision>5</cp:revision>
  <cp:lastPrinted>2015-04-13T08:34:00Z</cp:lastPrinted>
  <dcterms:created xsi:type="dcterms:W3CDTF">2015-03-31T10:01:00Z</dcterms:created>
  <dcterms:modified xsi:type="dcterms:W3CDTF">2015-04-13T08:34:00Z</dcterms:modified>
</cp:coreProperties>
</file>